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Социология</w:t>
            </w:r>
          </w:p>
          <w:p>
            <w:pPr>
              <w:jc w:val="center"/>
              <w:spacing w:after="0" w:line="240" w:lineRule="auto"/>
              <w:rPr>
                <w:sz w:val="32"/>
                <w:szCs w:val="32"/>
              </w:rPr>
            </w:pPr>
            <w:r>
              <w:rPr>
                <w:rFonts w:ascii="Times New Roman" w:hAnsi="Times New Roman" w:cs="Times New Roman"/>
                <w:color w:val="#000000"/>
                <w:sz w:val="32"/>
                <w:szCs w:val="32"/>
              </w:rPr>
              <w:t> Б1.О.01.06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«Деятельность по обеспечению персоналом»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33.012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ПОДБОРУ ПЕРСОНАЛА (РЕКРУТЕР)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Б1.О.01.06 «Социология».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методологией реализации системного подхода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взаимодействует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предвидеть результаты (последствия) личных действий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Б1.О.01.06 «Социология»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38.03.03 Управление персоналом.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права и политологии</w:t>
            </w:r>
          </w:p>
          <w:p>
            <w:pPr>
              <w:jc w:val="center"/>
              <w:spacing w:after="0" w:line="240" w:lineRule="auto"/>
              <w:rPr>
                <w:sz w:val="22"/>
                <w:szCs w:val="22"/>
              </w:rPr>
            </w:pPr>
            <w:r>
              <w:rPr>
                <w:rFonts w:ascii="Times New Roman" w:hAnsi="Times New Roman" w:cs="Times New Roman"/>
                <w:color w:val="#000000"/>
                <w:sz w:val="22"/>
                <w:szCs w:val="22"/>
              </w:rPr>
              <w:t> Культурология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5.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6. 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7.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8.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6.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699.8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Введение в социологию</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социологические теории.</w:t>
            </w:r>
          </w:p>
          <w:p>
            <w:pPr>
              <w:jc w:val="both"/>
              <w:spacing w:after="0" w:line="240" w:lineRule="auto"/>
              <w:rPr>
                <w:sz w:val="24"/>
                <w:szCs w:val="24"/>
              </w:rPr>
            </w:pPr>
            <w:r>
              <w:rPr>
                <w:rFonts w:ascii="Times New Roman" w:hAnsi="Times New Roman" w:cs="Times New Roman"/>
                <w:color w:val="#000000"/>
                <w:sz w:val="24"/>
                <w:szCs w:val="24"/>
              </w:rPr>
              <w:t> 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Общество как социально-экономическая система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Личность как социальный тип. Социализация личности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 Особенности социального влияния. Модели социальной адаптации Р. Мертона.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5. Социальная структура общества. Понятие социального статуса</w:t>
            </w:r>
          </w:p>
        </w:tc>
      </w:tr>
      <w:tr>
        <w:trPr>
          <w:trHeight w:hRule="exact" w:val="1202.7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горизонтальная социальная мобильность. Социальная стратификация и социальная мобильность.</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6. Социальные группы. Типы социальных групп.Социальные институты и организации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группы и их виды. Понятие социальной группы и ее сущностные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7. Социальная стратификация и социальная мобильность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8. Методы социологического исследования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Эксперимент. Наблюдение. Анализ документов. Контент-анализ. Архивное исследование. Опрос. Интервью. Анкетирование. Анкета, виды вопросов, структура анкеты.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Введение в социологию</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Объект и предмет социологии.</w:t>
            </w:r>
          </w:p>
          <w:p>
            <w:pPr>
              <w:jc w:val="left"/>
              <w:spacing w:after="0" w:line="240" w:lineRule="auto"/>
              <w:rPr>
                <w:sz w:val="24"/>
                <w:szCs w:val="24"/>
              </w:rPr>
            </w:pPr>
            <w:r>
              <w:rPr>
                <w:rFonts w:ascii="Times New Roman" w:hAnsi="Times New Roman" w:cs="Times New Roman"/>
                <w:color w:val="#000000"/>
                <w:sz w:val="24"/>
                <w:szCs w:val="24"/>
              </w:rPr>
              <w:t> 2. Структура и функции социологии.</w:t>
            </w:r>
          </w:p>
          <w:p>
            <w:pPr>
              <w:jc w:val="left"/>
              <w:spacing w:after="0" w:line="240" w:lineRule="auto"/>
              <w:rPr>
                <w:sz w:val="24"/>
                <w:szCs w:val="24"/>
              </w:rPr>
            </w:pPr>
            <w:r>
              <w:rPr>
                <w:rFonts w:ascii="Times New Roman" w:hAnsi="Times New Roman" w:cs="Times New Roman"/>
                <w:color w:val="#000000"/>
                <w:sz w:val="24"/>
                <w:szCs w:val="24"/>
              </w:rPr>
              <w:t> 3. Методы социологического анализа.</w:t>
            </w:r>
          </w:p>
          <w:p>
            <w:pPr>
              <w:jc w:val="left"/>
              <w:spacing w:after="0" w:line="240" w:lineRule="auto"/>
              <w:rPr>
                <w:sz w:val="24"/>
                <w:szCs w:val="24"/>
              </w:rPr>
            </w:pPr>
            <w:r>
              <w:rPr>
                <w:rFonts w:ascii="Times New Roman" w:hAnsi="Times New Roman" w:cs="Times New Roman"/>
                <w:color w:val="#000000"/>
                <w:sz w:val="24"/>
                <w:szCs w:val="24"/>
              </w:rPr>
              <w:t> 4. Социология как мультипарадигмальная наука.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Общество как социально-экономическая система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Социальная структура: понятие социальной группы.</w:t>
            </w:r>
          </w:p>
          <w:p>
            <w:pPr>
              <w:jc w:val="left"/>
              <w:spacing w:after="0" w:line="240" w:lineRule="auto"/>
              <w:rPr>
                <w:sz w:val="24"/>
                <w:szCs w:val="24"/>
              </w:rPr>
            </w:pPr>
            <w:r>
              <w:rPr>
                <w:rFonts w:ascii="Times New Roman" w:hAnsi="Times New Roman" w:cs="Times New Roman"/>
                <w:color w:val="#000000"/>
                <w:sz w:val="24"/>
                <w:szCs w:val="24"/>
              </w:rPr>
              <w:t> 2. Классы (понятие класса; возникновение классового общества. Классы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3. Исторические общности людей (род, племя, народность, нация) Нации и национальные отношения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4. Политическая структура общества. Государство (понятие, возникновение, признаки, функции, типы государства). Гражданское общество и государство.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Личность как социальный тип. Социализация личности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содержание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2. Институты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3. Механизмы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4. Варианты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5. Гендерная социализация.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Социальная структура общества. Понятие социального статуса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1.Общественный прогресс: критерии и тенденции</w:t>
            </w:r>
          </w:p>
          <w:p>
            <w:pPr>
              <w:jc w:val="left"/>
              <w:spacing w:after="0" w:line="240" w:lineRule="auto"/>
              <w:rPr>
                <w:sz w:val="24"/>
                <w:szCs w:val="24"/>
              </w:rPr>
            </w:pPr>
            <w:r>
              <w:rPr>
                <w:rFonts w:ascii="Times New Roman" w:hAnsi="Times New Roman" w:cs="Times New Roman"/>
                <w:color w:val="#000000"/>
                <w:sz w:val="24"/>
                <w:szCs w:val="24"/>
              </w:rPr>
              <w:t> 2. Базовые компоненты общественной жизни.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Социальные группы. Типы социальных групп. Социальная стратификация и социальная мобильность</w:t>
            </w:r>
          </w:p>
        </w:tc>
      </w:tr>
      <w:tr>
        <w:trPr>
          <w:trHeight w:hRule="exact" w:val="21.31518"/>
        </w:trPr>
        <w:tc>
          <w:tcPr>
            <w:tcW w:w="9640" w:type="dxa"/>
          </w:tcPr>
          <w:p/>
        </w:tc>
      </w:tr>
      <w:tr>
        <w:trPr>
          <w:trHeight w:hRule="exact" w:val="736.91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1.Жители города как специфические социальные общности.</w:t>
            </w:r>
          </w:p>
          <w:p>
            <w:pPr>
              <w:jc w:val="left"/>
              <w:spacing w:after="0" w:line="240" w:lineRule="auto"/>
              <w:rPr>
                <w:sz w:val="24"/>
                <w:szCs w:val="24"/>
              </w:rPr>
            </w:pPr>
            <w:r>
              <w:rPr>
                <w:rFonts w:ascii="Times New Roman" w:hAnsi="Times New Roman" w:cs="Times New Roman"/>
                <w:color w:val="#000000"/>
                <w:sz w:val="24"/>
                <w:szCs w:val="24"/>
              </w:rPr>
              <w:t> 2. Молодежь как социальная демографическая группа.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Исторические разновидности социально - этнической общности.4. Социальная стратификация как модель социального неравенства.</w:t>
            </w:r>
          </w:p>
          <w:p>
            <w:pPr>
              <w:jc w:val="left"/>
              <w:spacing w:after="0" w:line="240" w:lineRule="auto"/>
              <w:rPr>
                <w:sz w:val="24"/>
                <w:szCs w:val="24"/>
              </w:rPr>
            </w:pPr>
            <w:r>
              <w:rPr>
                <w:rFonts w:ascii="Times New Roman" w:hAnsi="Times New Roman" w:cs="Times New Roman"/>
                <w:color w:val="#000000"/>
                <w:sz w:val="24"/>
                <w:szCs w:val="24"/>
              </w:rPr>
              <w:t> 5. Объективные и субъективные критерии социальной стратификации.</w:t>
            </w:r>
          </w:p>
          <w:p>
            <w:pPr>
              <w:jc w:val="left"/>
              <w:spacing w:after="0" w:line="240" w:lineRule="auto"/>
              <w:rPr>
                <w:sz w:val="24"/>
                <w:szCs w:val="24"/>
              </w:rPr>
            </w:pPr>
            <w:r>
              <w:rPr>
                <w:rFonts w:ascii="Times New Roman" w:hAnsi="Times New Roman" w:cs="Times New Roman"/>
                <w:color w:val="#000000"/>
                <w:sz w:val="24"/>
                <w:szCs w:val="24"/>
              </w:rPr>
              <w:t> 6. Социологический анализ социальных процессов в современном российском обществе (социальная мобильность, интеграция и дифференциация.)</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6. Методы социологического исследования</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Опишите этапы эмпирического исследования.</w:t>
            </w:r>
          </w:p>
          <w:p>
            <w:pPr>
              <w:jc w:val="left"/>
              <w:spacing w:after="0" w:line="240" w:lineRule="auto"/>
              <w:rPr>
                <w:sz w:val="24"/>
                <w:szCs w:val="24"/>
              </w:rPr>
            </w:pPr>
            <w:r>
              <w:rPr>
                <w:rFonts w:ascii="Times New Roman" w:hAnsi="Times New Roman" w:cs="Times New Roman"/>
                <w:color w:val="#000000"/>
                <w:sz w:val="24"/>
                <w:szCs w:val="24"/>
              </w:rPr>
              <w:t> 2. Что включает в себя программа социологического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3. Понятие выборки.</w:t>
            </w:r>
          </w:p>
          <w:p>
            <w:pPr>
              <w:jc w:val="left"/>
              <w:spacing w:after="0" w:line="240" w:lineRule="auto"/>
              <w:rPr>
                <w:sz w:val="24"/>
                <w:szCs w:val="24"/>
              </w:rPr>
            </w:pPr>
            <w:r>
              <w:rPr>
                <w:rFonts w:ascii="Times New Roman" w:hAnsi="Times New Roman" w:cs="Times New Roman"/>
                <w:color w:val="#000000"/>
                <w:sz w:val="24"/>
                <w:szCs w:val="24"/>
              </w:rPr>
              <w:t> 4. Какие требования необходимо соблюдать для составления анкеты?</w:t>
            </w:r>
          </w:p>
          <w:p>
            <w:pPr>
              <w:jc w:val="left"/>
              <w:spacing w:after="0" w:line="240" w:lineRule="auto"/>
              <w:rPr>
                <w:sz w:val="24"/>
                <w:szCs w:val="24"/>
              </w:rPr>
            </w:pPr>
            <w:r>
              <w:rPr>
                <w:rFonts w:ascii="Times New Roman" w:hAnsi="Times New Roman" w:cs="Times New Roman"/>
                <w:color w:val="#000000"/>
                <w:sz w:val="24"/>
                <w:szCs w:val="24"/>
              </w:rPr>
              <w:t> 5. Требования к составлению отчёта по результатам исследования.</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«Социология» / Довгань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Ларионов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Котляр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водного</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http://www.iprbookshop.ru/46836.html</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Басалаева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978-5-8154-0303-1.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http://www.iprbookshop.ru/55812.html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Артамонова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http://www.iprbookshop.ru/61580.html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Тюменцева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Омская</w:t>
            </w:r>
            <w:r>
              <w:rPr/>
              <w:t xml:space="preserve"> </w:t>
            </w:r>
            <w:r>
              <w:rPr>
                <w:rFonts w:ascii="Times New Roman" w:hAnsi="Times New Roman" w:cs="Times New Roman"/>
                <w:color w:val="#000000"/>
                <w:sz w:val="24"/>
                <w:szCs w:val="24"/>
              </w:rPr>
              <w:t>юридическая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http://www.iprbookshop.ru/66824.html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социальных</w:t>
            </w:r>
            <w:r>
              <w:rPr/>
              <w:t xml:space="preserve"> </w:t>
            </w:r>
            <w:r>
              <w:rPr>
                <w:rFonts w:ascii="Times New Roman" w:hAnsi="Times New Roman" w:cs="Times New Roman"/>
                <w:color w:val="#000000"/>
                <w:sz w:val="24"/>
                <w:szCs w:val="24"/>
              </w:rPr>
              <w:t>изменений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Хамидуллин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978-5-7410-1675-6.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http://www.iprbookshop.ru/71327.html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Зеленков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978-5-238-02737-1.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http://www.iprbookshop.ru/72449.html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Бердюгина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Грибакин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Грибакина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Гулина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Коновкин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Логинова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Маслеев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Глазырин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978-5-9916-6321-2.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https://urait.ru/bcode/426540</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Микиденко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http://www.iprbookshop.ru/69570.html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Индустриальное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постиндустриальное</w:t>
            </w:r>
            <w:r>
              <w:rPr/>
              <w:t xml:space="preserve"> </w:t>
            </w:r>
            <w:r>
              <w:rPr>
                <w:rFonts w:ascii="Times New Roman" w:hAnsi="Times New Roman" w:cs="Times New Roman"/>
                <w:color w:val="#000000"/>
                <w:sz w:val="24"/>
                <w:szCs w:val="24"/>
              </w:rPr>
              <w:t>общество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Кремлев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https://urait.ru/bcode/441568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Ее</w:t>
            </w:r>
            <w:r>
              <w:rPr/>
              <w:t xml:space="preserve"> </w:t>
            </w:r>
            <w:r>
              <w:rPr>
                <w:rFonts w:ascii="Times New Roman" w:hAnsi="Times New Roman" w:cs="Times New Roman"/>
                <w:color w:val="#000000"/>
                <w:sz w:val="24"/>
                <w:szCs w:val="24"/>
              </w:rPr>
              <w:t>предмет,</w:t>
            </w:r>
            <w:r>
              <w:rPr/>
              <w:t xml:space="preserve"> </w:t>
            </w:r>
            <w:r>
              <w:rPr>
                <w:rFonts w:ascii="Times New Roman" w:hAnsi="Times New Roman" w:cs="Times New Roman"/>
                <w:color w:val="#000000"/>
                <w:sz w:val="24"/>
                <w:szCs w:val="24"/>
              </w:rPr>
              <w:t>метод,</w:t>
            </w:r>
            <w:r>
              <w:rPr/>
              <w:t xml:space="preserve"> </w:t>
            </w:r>
            <w:r>
              <w:rPr>
                <w:rFonts w:ascii="Times New Roman" w:hAnsi="Times New Roman" w:cs="Times New Roman"/>
                <w:color w:val="#000000"/>
                <w:sz w:val="24"/>
                <w:szCs w:val="24"/>
              </w:rPr>
              <w:t>предназначение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Дюркгейм</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Гофман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978-5-534-06587-9.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https://urait.ru/bcode/412077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комментариях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https://urait.ru/bcode/434668</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2.65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482.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053.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16.7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2023-2024_ФГОС3++2023_Бак-ЗФО-УП(ДОП)(23)_plx_Социология</dc:title>
  <dc:creator>FastReport.NET</dc:creator>
</cp:coreProperties>
</file>